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7B" w:rsidRDefault="002D197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427592" cy="8839200"/>
            <wp:effectExtent l="19050" t="0" r="0" b="0"/>
            <wp:docPr id="1" name="Рисунок 1" descr="C:\Users\Galina\Downloads\img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ownloads\img2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55" cy="884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97B" w:rsidRDefault="002D197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:rsidR="002D197B" w:rsidRDefault="002D197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:rsidR="002D197B" w:rsidRDefault="002D197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:rsidR="002D197B" w:rsidRDefault="002D197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:rsidR="002C67EB" w:rsidRPr="002C67EB" w:rsidRDefault="002C67EB" w:rsidP="002D197B">
      <w:pPr>
        <w:widowControl w:val="0"/>
        <w:autoSpaceDE w:val="0"/>
        <w:autoSpaceDN w:val="0"/>
        <w:spacing w:before="66" w:after="0" w:line="240" w:lineRule="auto"/>
        <w:ind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  <w:r w:rsidRPr="002C67EB">
        <w:rPr>
          <w:rFonts w:ascii="Times New Roman" w:eastAsia="Times New Roman" w:hAnsi="Times New Roman" w:cs="Times New Roman"/>
          <w:spacing w:val="-2"/>
          <w:sz w:val="32"/>
        </w:rPr>
        <w:lastRenderedPageBreak/>
        <w:t>ПОЯСНИТЕЛЬНАЯЗАПИСКА</w:t>
      </w:r>
    </w:p>
    <w:p w:rsidR="002C67EB" w:rsidRPr="002C67EB" w:rsidRDefault="002C67EB" w:rsidP="002C67EB">
      <w:pPr>
        <w:widowControl w:val="0"/>
        <w:autoSpaceDE w:val="0"/>
        <w:autoSpaceDN w:val="0"/>
        <w:spacing w:before="66" w:after="0" w:line="240" w:lineRule="auto"/>
        <w:ind w:left="2092" w:right="2100"/>
        <w:jc w:val="center"/>
        <w:rPr>
          <w:rFonts w:ascii="Times New Roman" w:eastAsia="Times New Roman" w:hAnsi="Times New Roman" w:cs="Times New Roman"/>
          <w:spacing w:val="-2"/>
          <w:sz w:val="32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«</w:t>
      </w:r>
      <w:proofErr w:type="spellStart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>Шешминская</w:t>
      </w:r>
      <w:proofErr w:type="spell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основная общеобразовательная школа» </w:t>
      </w:r>
      <w:proofErr w:type="spellStart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>Черемшанского</w:t>
      </w:r>
      <w:proofErr w:type="spell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              (далее - учебный план) для 1-4 классов, реализующих основную образовательную программу начального общего образования, соответствующую ФГОС НОО   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состав и структуру предметных областей, распределяет учебное время, отводимое на их освоение по классам и учебным предметам. </w:t>
      </w:r>
    </w:p>
    <w:p w:rsidR="002C67EB" w:rsidRPr="002C67EB" w:rsidRDefault="002C67EB" w:rsidP="002C67EB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     Учебный план является частью образовательной программы Муниципального бюджетного общеобразовательного учреждения «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Шешминская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Черемшанского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Татарстан, разработанной в соответствии </w:t>
      </w:r>
      <w:proofErr w:type="gramStart"/>
      <w:r w:rsidRPr="002C67E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C67EB" w:rsidRPr="002C67EB" w:rsidRDefault="002C67EB" w:rsidP="002C67EB">
      <w:pPr>
        <w:kinsoku w:val="0"/>
        <w:overflowPunct w:val="0"/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Hlk175643355"/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-Федеральный закон от 29 декабря 2012 г. № 273-ФЗ «Об образовании в Российской  Федерации».</w:t>
      </w:r>
    </w:p>
    <w:p w:rsidR="002C67EB" w:rsidRPr="002C67EB" w:rsidRDefault="002C67EB" w:rsidP="002C67EB">
      <w:pPr>
        <w:kinsoku w:val="0"/>
        <w:overflowPunct w:val="0"/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-Закон РФ от 25 октября 1991 г. № 1807-I «О языках народов Российской Федерации».</w:t>
      </w:r>
    </w:p>
    <w:p w:rsidR="002C67EB" w:rsidRPr="002C67EB" w:rsidRDefault="002C67EB" w:rsidP="002C67EB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-Закон Республики Татарстан от 22 июля 2013 г. № 68-ЗРТ «Об образовании».</w:t>
      </w:r>
    </w:p>
    <w:p w:rsidR="002C67EB" w:rsidRPr="002C67EB" w:rsidRDefault="002C67EB" w:rsidP="002C67E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-Закон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2C67EB" w:rsidRPr="002C67EB" w:rsidRDefault="002C67EB" w:rsidP="002C67E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</w:t>
      </w:r>
      <w:r w:rsidRPr="002C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2C67EB" w:rsidRPr="002C67EB" w:rsidRDefault="002C67EB" w:rsidP="002C67EB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- 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2C67EB" w:rsidRPr="002C67EB" w:rsidRDefault="002C67EB" w:rsidP="002C67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PT Sans" w:eastAsia="Times New Roman" w:hAnsi="PT Sans" w:cs="Times New Roman"/>
          <w:color w:val="333333"/>
          <w:sz w:val="30"/>
          <w:szCs w:val="30"/>
          <w:shd w:val="clear" w:color="auto" w:fill="FFFFFF"/>
        </w:rPr>
        <w:t xml:space="preserve">  -</w:t>
      </w:r>
      <w:r w:rsidRPr="002C67E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Приказ Министерства просвещения Российской Федерации от 18.06.2025 № 467"О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bookmarkEnd w:id="0"/>
    <w:p w:rsidR="002C67EB" w:rsidRPr="002C67EB" w:rsidRDefault="002C67EB" w:rsidP="002C67EB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E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 - 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06.10.2009  № 373.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" w:name="_Hlk207141435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-Приказ </w:t>
      </w:r>
      <w:proofErr w:type="spellStart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 от 26 июня 2025 г.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–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образования, утвержденный приказом Министерства просвещения Российской Федерации от 23.07.2025 №551; </w:t>
      </w:r>
    </w:p>
    <w:bookmarkEnd w:id="1"/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–Гигиенические нормативы (постановление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обитания»);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–Санитарно-эпидемиологическими требованиями (постановление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молодежи»); </w:t>
      </w:r>
    </w:p>
    <w:p w:rsidR="002C67EB" w:rsidRPr="002C67EB" w:rsidRDefault="002C67EB" w:rsidP="002C67EB">
      <w:pPr>
        <w:widowControl w:val="0"/>
        <w:autoSpaceDE w:val="0"/>
        <w:autoSpaceDN w:val="0"/>
        <w:spacing w:before="66" w:after="0" w:line="240" w:lineRule="auto"/>
        <w:ind w:right="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–Письмо Министерства просвещения России от 17.06.2022 г. № 03-871 «Об организации занятий «Разговоры </w:t>
      </w:r>
      <w:proofErr w:type="gramStart"/>
      <w:r w:rsidRPr="002C67E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важном».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УчебныйгодвМуниципальноебюджетноеобщеобразовательноеучреждение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Шешминская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школа"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Черемшанского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начинается 01.09.2025 и заканчивается 26.05.2026.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2" w:lineRule="auto"/>
        <w:ind w:left="118" w:righ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 классе - 33 учебные недели во 2-4 классах – 34 учебных недели.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1 классе - 20 час, во 2 – 4 классах – 26 часов.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недельная нагрузка распределяется равномерно в течение учебной недели, при этом объеммаксимальнодопустимойнагрузки в течениедня </w:t>
      </w:r>
      <w:r w:rsidRPr="002C67EB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составляет:</w:t>
      </w:r>
    </w:p>
    <w:p w:rsidR="002C67EB" w:rsidRPr="002C67EB" w:rsidRDefault="002C67EB" w:rsidP="002C67E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125" w:hanging="696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для обучающихся 1-х классов - не превышает 4 урока в день.</w:t>
      </w:r>
    </w:p>
    <w:p w:rsidR="002C67EB" w:rsidRPr="002C67EB" w:rsidRDefault="002C67EB" w:rsidP="002C67EB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after="0" w:line="342" w:lineRule="exact"/>
        <w:ind w:left="993" w:hanging="284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дляобучающихся2-4классов-неболее5</w:t>
      </w:r>
      <w:r w:rsidRPr="002C67EB">
        <w:rPr>
          <w:rFonts w:ascii="Times New Roman" w:eastAsia="Times New Roman" w:hAnsi="Times New Roman" w:cs="Times New Roman"/>
          <w:spacing w:val="-2"/>
          <w:sz w:val="28"/>
        </w:rPr>
        <w:t>уроков.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расписаниеуроковвключаютсяпредметы,соответствующиенаивысшемубаллупо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Изложение нового материала, контрольные работы проводятся на 2 - 4-х урокахвсерединеучебнойнедели.Продолжительностьурока(академическийчас) составляет 45 минут, за исключением 1 класса.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2C67EB" w:rsidRPr="002C67EB" w:rsidRDefault="002C67EB" w:rsidP="002C67EB">
      <w:pPr>
        <w:widowControl w:val="0"/>
        <w:numPr>
          <w:ilvl w:val="0"/>
          <w:numId w:val="2"/>
        </w:numPr>
        <w:autoSpaceDE w:val="0"/>
        <w:autoSpaceDN w:val="0"/>
        <w:spacing w:before="89" w:after="0" w:line="240" w:lineRule="auto"/>
        <w:ind w:left="851" w:right="128" w:hanging="284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учебные занятия проводятся по 5-дневной учебной неделе и только в первую смену;</w:t>
      </w:r>
    </w:p>
    <w:p w:rsidR="002C67EB" w:rsidRPr="002C67EB" w:rsidRDefault="002C67EB" w:rsidP="002C67EB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851" w:right="119" w:hanging="284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использование«ступенчатого»режимаобучения</w:t>
      </w:r>
      <w:r w:rsidRPr="002C67EB">
        <w:rPr>
          <w:rFonts w:ascii="Times New Roman" w:eastAsia="Times New Roman" w:hAnsi="Times New Roman" w:cs="Times New Roman"/>
          <w:spacing w:val="-6"/>
          <w:sz w:val="28"/>
        </w:rPr>
        <w:t xml:space="preserve"> сен</w:t>
      </w:r>
      <w:r w:rsidRPr="002C67EB">
        <w:rPr>
          <w:rFonts w:ascii="Times New Roman" w:eastAsia="Times New Roman" w:hAnsi="Times New Roman" w:cs="Times New Roman"/>
          <w:sz w:val="28"/>
        </w:rPr>
        <w:t>тябрь-октябрь - по 3 урока в день по 35 минут каждый, с ноября по 4 урока по 35 минут каждый; январь - май - по 4 урока по 40 минут каждый.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322" w:lineRule="exact"/>
        <w:ind w:lef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Продолжительностьвыполнениядомашнихзаданийсоставляет</w:t>
      </w:r>
      <w:r w:rsidRPr="002C67E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 в 1 классе 1 час,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во2-3</w:t>
      </w:r>
      <w:r w:rsidRPr="002C67EB">
        <w:rPr>
          <w:rFonts w:ascii="Times New Roman" w:eastAsia="Times New Roman" w:hAnsi="Times New Roman" w:cs="Times New Roman"/>
          <w:spacing w:val="-2"/>
          <w:sz w:val="28"/>
          <w:szCs w:val="28"/>
        </w:rPr>
        <w:t>классах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-1,5ч.,в4 классе -2</w:t>
      </w:r>
      <w:r w:rsidRPr="002C67EB">
        <w:rPr>
          <w:rFonts w:ascii="Times New Roman" w:eastAsia="Times New Roman" w:hAnsi="Times New Roman" w:cs="Times New Roman"/>
          <w:spacing w:val="-5"/>
          <w:sz w:val="28"/>
          <w:szCs w:val="28"/>
        </w:rPr>
        <w:t>ч.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 не менее 30 календарных дней, летом — не менее 8 недель.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каникул: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826" w:right="8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lastRenderedPageBreak/>
        <w:t>по окончании I четверти (осенние каникулы) – 11 календарных дней по окончании II четверти (зимние каникулы) – 12 календарных дней поокончанииIIIчетверти(весенниеканикулы)–9календарныхдней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Для первоклассников предусмотрены дополнительные каникулы в середине третьей четверти - 9 календарных дней.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 w:rsidRPr="002C67EB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областей.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обучающихся:</w:t>
      </w:r>
    </w:p>
    <w:p w:rsidR="002C67EB" w:rsidRPr="002C67EB" w:rsidRDefault="002C67EB" w:rsidP="002C67EB">
      <w:pPr>
        <w:widowControl w:val="0"/>
        <w:numPr>
          <w:ilvl w:val="0"/>
          <w:numId w:val="1"/>
        </w:numPr>
        <w:tabs>
          <w:tab w:val="left" w:pos="328"/>
        </w:tabs>
        <w:autoSpaceDE w:val="0"/>
        <w:autoSpaceDN w:val="0"/>
        <w:spacing w:before="29" w:after="0" w:line="240" w:lineRule="auto"/>
        <w:ind w:right="119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В 2-4 классах. С целью расширения основного математического содержания начального курса математики, формирования и развития у обучающихся аналитического и логического мышления при решении нестандартных задач, развития универсальных учебных действий введен курс «Решение логических задач</w:t>
      </w:r>
      <w:proofErr w:type="gramStart"/>
      <w:r w:rsidRPr="002C67EB">
        <w:rPr>
          <w:rFonts w:ascii="Times New Roman" w:eastAsia="Times New Roman" w:hAnsi="Times New Roman" w:cs="Times New Roman"/>
          <w:sz w:val="28"/>
        </w:rPr>
        <w:t>»(</w:t>
      </w:r>
      <w:proofErr w:type="gramEnd"/>
      <w:r w:rsidRPr="002C67EB">
        <w:rPr>
          <w:rFonts w:ascii="Times New Roman" w:eastAsia="Times New Roman" w:hAnsi="Times New Roman" w:cs="Times New Roman"/>
          <w:sz w:val="28"/>
        </w:rPr>
        <w:t xml:space="preserve">по1часу).Данныйкурспозволитуделятьбольшевниманияформированию у обучающихся умений строить алгоритмы, выбирать рациональные способы устных и письменных математических вычислений, приемы проверки правильности выполнения действий. Все эти умения являются показателями </w:t>
      </w:r>
      <w:proofErr w:type="spellStart"/>
      <w:r w:rsidRPr="002C67EB">
        <w:rPr>
          <w:rFonts w:ascii="Times New Roman" w:eastAsia="Times New Roman" w:hAnsi="Times New Roman" w:cs="Times New Roman"/>
          <w:sz w:val="28"/>
        </w:rPr>
        <w:t>сформированности</w:t>
      </w:r>
      <w:proofErr w:type="spellEnd"/>
      <w:r w:rsidRPr="002C67EB">
        <w:rPr>
          <w:rFonts w:ascii="Times New Roman" w:eastAsia="Times New Roman" w:hAnsi="Times New Roman" w:cs="Times New Roman"/>
          <w:sz w:val="28"/>
        </w:rPr>
        <w:t xml:space="preserve"> функциональной грамотности и предпосылкой успешного дальнейшего обучения в основной школе.</w:t>
      </w:r>
    </w:p>
    <w:p w:rsidR="002C67EB" w:rsidRPr="002C67EB" w:rsidRDefault="002C67EB" w:rsidP="002C67EB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30" w:after="0" w:line="240" w:lineRule="auto"/>
        <w:ind w:right="121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В  2-3классахвведенучебныйкурс«Смысловое чтение на родном языке»</w:t>
      </w:r>
    </w:p>
    <w:p w:rsidR="002C67EB" w:rsidRPr="002C67EB" w:rsidRDefault="002C67EB" w:rsidP="002C67EB">
      <w:pPr>
        <w:widowControl w:val="0"/>
        <w:tabs>
          <w:tab w:val="left" w:pos="273"/>
        </w:tabs>
        <w:autoSpaceDE w:val="0"/>
        <w:autoSpaceDN w:val="0"/>
        <w:spacing w:before="30" w:after="0" w:line="240" w:lineRule="auto"/>
        <w:ind w:left="118" w:right="121"/>
        <w:jc w:val="both"/>
        <w:rPr>
          <w:rFonts w:ascii="Times New Roman" w:eastAsia="Times New Roman" w:hAnsi="Times New Roman" w:cs="Times New Roman"/>
          <w:sz w:val="28"/>
        </w:rPr>
      </w:pPr>
      <w:r w:rsidRPr="002C67EB">
        <w:rPr>
          <w:rFonts w:ascii="Times New Roman" w:eastAsia="Times New Roman" w:hAnsi="Times New Roman" w:cs="Times New Roman"/>
          <w:sz w:val="28"/>
        </w:rPr>
        <w:t>(по1часу)</w:t>
      </w:r>
      <w:proofErr w:type="gramStart"/>
      <w:r w:rsidRPr="002C67EB">
        <w:rPr>
          <w:rFonts w:ascii="Times New Roman" w:eastAsia="Times New Roman" w:hAnsi="Times New Roman" w:cs="Times New Roman"/>
          <w:sz w:val="28"/>
        </w:rPr>
        <w:t>.Е</w:t>
      </w:r>
      <w:proofErr w:type="gramEnd"/>
      <w:r w:rsidRPr="002C67EB">
        <w:rPr>
          <w:rFonts w:ascii="Times New Roman" w:eastAsia="Times New Roman" w:hAnsi="Times New Roman" w:cs="Times New Roman"/>
          <w:sz w:val="28"/>
        </w:rPr>
        <w:t>гопрограмма способствует не только расширению читательского пространства, реализации дифференцированного обучения и развитию индивидуальных возможностей каждого обучающегося, воспитанию ученика -читателя, но и решению проблемы смыслового чтения.</w:t>
      </w:r>
    </w:p>
    <w:p w:rsidR="002C67EB" w:rsidRPr="002C67EB" w:rsidRDefault="002C67EB" w:rsidP="002C67EB">
      <w:pPr>
        <w:widowControl w:val="0"/>
        <w:autoSpaceDE w:val="0"/>
        <w:autoSpaceDN w:val="0"/>
        <w:spacing w:before="32" w:after="0" w:line="240" w:lineRule="auto"/>
        <w:ind w:left="118" w:right="12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В Муниципальном бюджетном общеобразовательном учреждении "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Шешминскаяосновнаяобщеобразовательнаяшкола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2C67EB">
        <w:rPr>
          <w:rFonts w:ascii="Times New Roman" w:eastAsia="Times New Roman" w:hAnsi="Times New Roman" w:cs="Times New Roman"/>
          <w:spacing w:val="-2"/>
          <w:sz w:val="28"/>
          <w:szCs w:val="28"/>
        </w:rPr>
        <w:t>Черемшанского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с 1 по 4 класс, языком обучения является татарский язык.</w:t>
      </w:r>
    </w:p>
    <w:p w:rsidR="002C67EB" w:rsidRPr="002C67EB" w:rsidRDefault="002C67EB" w:rsidP="002C67E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Pr="002C67E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с 1 по 4 класс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осуществляетсяизучениеродногоязыкаилитературного чтения на русском языке.</w:t>
      </w:r>
    </w:p>
    <w:p w:rsidR="002C67EB" w:rsidRPr="002C67EB" w:rsidRDefault="002C67EB" w:rsidP="002C67E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6"/>
        <w:gridCol w:w="874"/>
        <w:gridCol w:w="874"/>
        <w:gridCol w:w="874"/>
        <w:gridCol w:w="874"/>
      </w:tblGrid>
      <w:tr w:rsidR="002C67EB" w:rsidRPr="002C67EB" w:rsidTr="00691B40">
        <w:trPr>
          <w:jc w:val="center"/>
        </w:trPr>
        <w:tc>
          <w:tcPr>
            <w:tcW w:w="1766" w:type="dxa"/>
            <w:tcBorders>
              <w:tl2br w:val="single" w:sz="4" w:space="0" w:color="auto"/>
            </w:tcBorders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 xml:space="preserve">             Класс</w:t>
            </w:r>
          </w:p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C67EB" w:rsidRPr="002C67EB" w:rsidTr="00691B40">
        <w:trPr>
          <w:jc w:val="center"/>
        </w:trPr>
        <w:tc>
          <w:tcPr>
            <w:tcW w:w="1766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 xml:space="preserve">Родной (русский) язык 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2C67EB" w:rsidRPr="002C67EB" w:rsidTr="00691B40">
        <w:trPr>
          <w:jc w:val="center"/>
        </w:trPr>
        <w:tc>
          <w:tcPr>
            <w:tcW w:w="1766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Литературное чтение на родном (русском) языке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1 час</w:t>
            </w:r>
          </w:p>
        </w:tc>
      </w:tr>
      <w:tr w:rsidR="002C67EB" w:rsidRPr="002C67EB" w:rsidTr="00691B40">
        <w:trPr>
          <w:jc w:val="center"/>
        </w:trPr>
        <w:tc>
          <w:tcPr>
            <w:tcW w:w="1766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Всего часов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3 часа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3 часа</w:t>
            </w:r>
          </w:p>
        </w:tc>
        <w:tc>
          <w:tcPr>
            <w:tcW w:w="874" w:type="dxa"/>
          </w:tcPr>
          <w:p w:rsidR="002C67EB" w:rsidRPr="002C67EB" w:rsidRDefault="002C67EB" w:rsidP="002C67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C67EB">
              <w:rPr>
                <w:rFonts w:ascii="Times New Roman" w:eastAsia="Calibri" w:hAnsi="Times New Roman" w:cs="Times New Roman"/>
              </w:rPr>
              <w:t>3 часа</w:t>
            </w:r>
          </w:p>
        </w:tc>
      </w:tr>
    </w:tbl>
    <w:p w:rsidR="002C67EB" w:rsidRPr="002C67EB" w:rsidRDefault="002C67EB" w:rsidP="002C67E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4" w:firstLine="556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предметной области «Основы религиозных культур и светской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этики» выбор одного из учебных модулей осуществляется по заявлению родителей (законных представителей) несовершеннолетних обучающихся. </w:t>
      </w:r>
      <w:proofErr w:type="gramStart"/>
      <w:r w:rsidRPr="002C67EB">
        <w:rPr>
          <w:rFonts w:ascii="Times New Roman" w:eastAsia="Times New Roman" w:hAnsi="Times New Roman" w:cs="Times New Roman"/>
          <w:sz w:val="28"/>
          <w:szCs w:val="28"/>
        </w:rPr>
        <w:t>Курс введен с целью формирования у обучающегося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</w:t>
      </w:r>
      <w:proofErr w:type="gram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 В 2025-2026 учебном году в МБОУ «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Шешминская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ООШ» реализуется  модуль  «Основы религиозных культур народов России». При обучении учащихся начальной школы по данному курсу используются учебники, содержание которых соответствует федеральному государственному образовательному стандарту начального общего образования. 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4"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Промежуточнаяаттестация–процедура</w:t>
      </w:r>
      <w:proofErr w:type="gramStart"/>
      <w:r w:rsidRPr="002C67EB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2C67EB">
        <w:rPr>
          <w:rFonts w:ascii="Times New Roman" w:eastAsia="Times New Roman" w:hAnsi="Times New Roman" w:cs="Times New Roman"/>
          <w:sz w:val="28"/>
          <w:szCs w:val="28"/>
        </w:rPr>
        <w:t>роводимаясцельюоценкикачества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     Промежуточная аттестация </w:t>
      </w:r>
      <w:proofErr w:type="gramStart"/>
      <w:r w:rsidRPr="002C67E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7" w:firstLine="56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Всепредметыобязательнойчастиучебногопланаоцениваютсяпочетвертям. Предметы из части, формируемой участниками образовательных отношений, являются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безотметочными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и оцениваются «зачет» или «незачет» по итогам </w:t>
      </w:r>
      <w:r w:rsidRPr="002C67EB">
        <w:rPr>
          <w:rFonts w:ascii="Times New Roman" w:eastAsia="Times New Roman" w:hAnsi="Times New Roman" w:cs="Times New Roman"/>
          <w:spacing w:val="-2"/>
          <w:sz w:val="28"/>
          <w:szCs w:val="28"/>
        </w:rPr>
        <w:t>четверти.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2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 о проведении промежуточной аттестации учащихся, осуществлении текущего контроля их успеваемости и выставлении текущих, четвертных, полугодовых и годовых отметок».</w:t>
      </w:r>
    </w:p>
    <w:p w:rsidR="002C67EB" w:rsidRPr="002C67EB" w:rsidRDefault="002C67EB" w:rsidP="002C67EB">
      <w:pPr>
        <w:widowControl w:val="0"/>
        <w:autoSpaceDE w:val="0"/>
        <w:autoSpaceDN w:val="0"/>
        <w:spacing w:before="1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Оценивание 1 класса в течение первого года обучения осуществляются в форме словесных качественных оценок на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2C67EB" w:rsidRPr="002C67EB" w:rsidRDefault="002C67EB" w:rsidP="0077016A">
      <w:pPr>
        <w:widowControl w:val="0"/>
        <w:autoSpaceDE w:val="0"/>
        <w:autoSpaceDN w:val="0"/>
        <w:spacing w:after="0" w:line="240" w:lineRule="auto"/>
        <w:ind w:left="118" w:right="13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Освоение основных образовательных программ начального общего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образованиязавершаетсяитоговойаттестацией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1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Нормативный</w:t>
      </w:r>
      <w:r w:rsidR="002D1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2D1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2D1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7EB">
        <w:rPr>
          <w:rFonts w:ascii="Times New Roman" w:eastAsia="Times New Roman" w:hAnsi="Times New Roman" w:cs="Times New Roman"/>
          <w:sz w:val="28"/>
          <w:szCs w:val="28"/>
        </w:rPr>
        <w:t>ООП НОО составляет 4 года.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left="118" w:right="130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>Формы промежуточной аттестации</w:t>
      </w:r>
    </w:p>
    <w:tbl>
      <w:tblPr>
        <w:tblStyle w:val="TableNormal"/>
        <w:tblpPr w:leftFromText="180" w:rightFromText="180" w:vertAnchor="text" w:horzAnchor="margin" w:tblpXSpec="center" w:tblpY="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9"/>
        <w:gridCol w:w="5827"/>
      </w:tblGrid>
      <w:tr w:rsidR="002C67EB" w:rsidRPr="002C67EB" w:rsidTr="0077016A">
        <w:trPr>
          <w:trHeight w:val="561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573"/>
              <w:jc w:val="both"/>
              <w:rPr>
                <w:rFonts w:ascii="Times New Roman" w:eastAsia="Calibri" w:hAnsi="Times New Roman" w:cs="Calibri"/>
                <w:b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b/>
                <w:sz w:val="28"/>
                <w:szCs w:val="24"/>
              </w:rPr>
              <w:t>Учебные</w:t>
            </w:r>
            <w:proofErr w:type="spellEnd"/>
            <w:r w:rsidR="002D197B">
              <w:rPr>
                <w:rFonts w:ascii="Times New Roman" w:eastAsia="Calibri" w:hAnsi="Times New Roman" w:cs="Calibri"/>
                <w:b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</w:rPr>
              <w:t>предметы</w:t>
            </w:r>
            <w:proofErr w:type="spellEnd"/>
          </w:p>
        </w:tc>
        <w:tc>
          <w:tcPr>
            <w:tcW w:w="5827" w:type="dxa"/>
          </w:tcPr>
          <w:p w:rsidR="002C67EB" w:rsidRPr="002C67EB" w:rsidRDefault="002C67EB" w:rsidP="002C67EB">
            <w:pPr>
              <w:spacing w:line="276" w:lineRule="exact"/>
              <w:ind w:left="2417" w:right="521" w:hanging="1880"/>
              <w:jc w:val="both"/>
              <w:rPr>
                <w:rFonts w:ascii="Times New Roman" w:eastAsia="Calibri" w:hAnsi="Times New Roman" w:cs="Calibri"/>
                <w:b/>
                <w:sz w:val="28"/>
                <w:szCs w:val="24"/>
                <w:lang w:val="ru-RU"/>
              </w:rPr>
            </w:pPr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>Формы</w:t>
            </w:r>
            <w:r w:rsidR="002D197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 xml:space="preserve"> </w:t>
            </w:r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>промежуточной</w:t>
            </w:r>
            <w:r w:rsidR="002D197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 xml:space="preserve"> </w:t>
            </w:r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>аттестации</w:t>
            </w:r>
            <w:r w:rsidR="002D197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 xml:space="preserve"> </w:t>
            </w:r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>для</w:t>
            </w:r>
            <w:r w:rsidR="002D197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 xml:space="preserve"> </w:t>
            </w:r>
            <w:r w:rsidRPr="002C67EB">
              <w:rPr>
                <w:rFonts w:ascii="Times New Roman" w:eastAsia="Calibri" w:hAnsi="Times New Roman" w:cs="Calibri"/>
                <w:b/>
                <w:spacing w:val="-2"/>
                <w:sz w:val="28"/>
                <w:szCs w:val="24"/>
                <w:lang w:val="ru-RU"/>
              </w:rPr>
              <w:t>2-4 классов</w:t>
            </w:r>
          </w:p>
        </w:tc>
      </w:tr>
      <w:tr w:rsidR="002C67EB" w:rsidRPr="002C67EB" w:rsidTr="0077016A">
        <w:trPr>
          <w:trHeight w:val="551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Русский</w:t>
            </w:r>
            <w:proofErr w:type="spellEnd"/>
            <w:r w:rsidR="002D197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4"/>
                <w:sz w:val="28"/>
                <w:szCs w:val="24"/>
              </w:rPr>
              <w:t>язык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6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</w:pP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К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онтрольный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диктант с грамматическим заданием / </w:t>
            </w:r>
            <w:r w:rsidR="002C67EB" w:rsidRPr="002C67EB">
              <w:rPr>
                <w:rFonts w:ascii="Times New Roman" w:eastAsia="Calibri" w:hAnsi="Times New Roman" w:cs="Calibri"/>
                <w:spacing w:val="-4"/>
                <w:sz w:val="28"/>
                <w:szCs w:val="24"/>
                <w:lang w:val="ru-RU"/>
              </w:rPr>
              <w:t>ВГО</w:t>
            </w:r>
          </w:p>
        </w:tc>
      </w:tr>
      <w:tr w:rsidR="002C67EB" w:rsidRPr="002C67EB" w:rsidTr="0077016A">
        <w:trPr>
          <w:trHeight w:val="510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Литературное</w:t>
            </w:r>
            <w:proofErr w:type="spellEnd"/>
            <w:r w:rsidR="002D197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чтение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Т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естовая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/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ВГО</w:t>
            </w:r>
          </w:p>
        </w:tc>
      </w:tr>
      <w:tr w:rsidR="002C67EB" w:rsidRPr="002C67EB" w:rsidTr="0077016A">
        <w:trPr>
          <w:trHeight w:val="551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Родной</w:t>
            </w:r>
            <w:proofErr w:type="spellEnd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 xml:space="preserve"> (</w:t>
            </w: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русский</w:t>
            </w:r>
            <w:proofErr w:type="spellEnd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 xml:space="preserve">) </w:t>
            </w: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язык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6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</w:pP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К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онтрольный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диктант с грамматическим заданием / </w:t>
            </w:r>
            <w:r w:rsidR="002C67EB" w:rsidRPr="002C67EB">
              <w:rPr>
                <w:rFonts w:ascii="Times New Roman" w:eastAsia="Calibri" w:hAnsi="Times New Roman" w:cs="Calibri"/>
                <w:spacing w:val="-4"/>
                <w:sz w:val="28"/>
                <w:szCs w:val="24"/>
                <w:lang w:val="ru-RU"/>
              </w:rPr>
              <w:t>ВГО</w:t>
            </w:r>
          </w:p>
        </w:tc>
      </w:tr>
      <w:tr w:rsidR="002C67EB" w:rsidRPr="002C67EB" w:rsidTr="0077016A">
        <w:trPr>
          <w:trHeight w:val="631"/>
        </w:trPr>
        <w:tc>
          <w:tcPr>
            <w:tcW w:w="3959" w:type="dxa"/>
          </w:tcPr>
          <w:p w:rsidR="002C67EB" w:rsidRPr="002C67EB" w:rsidRDefault="002C67EB" w:rsidP="002C67EB">
            <w:pPr>
              <w:tabs>
                <w:tab w:val="left" w:pos="1875"/>
                <w:tab w:val="left" w:pos="2907"/>
              </w:tabs>
              <w:spacing w:before="1"/>
              <w:ind w:left="107" w:right="99"/>
              <w:jc w:val="both"/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</w:pPr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  <w:lang w:val="ru-RU"/>
              </w:rPr>
              <w:t>Литературное</w:t>
            </w: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ab/>
            </w:r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  <w:lang w:val="ru-RU"/>
              </w:rPr>
              <w:t>чтение</w:t>
            </w: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ab/>
            </w:r>
            <w:r w:rsidRPr="002C67EB">
              <w:rPr>
                <w:rFonts w:ascii="Times New Roman" w:eastAsia="Calibri" w:hAnsi="Times New Roman" w:cs="Calibri"/>
                <w:spacing w:val="-6"/>
                <w:sz w:val="28"/>
                <w:szCs w:val="24"/>
                <w:lang w:val="ru-RU"/>
              </w:rPr>
              <w:t xml:space="preserve">на </w:t>
            </w: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родном (русском) языке</w:t>
            </w:r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before="1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Т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естовая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/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ВГО</w:t>
            </w:r>
          </w:p>
        </w:tc>
      </w:tr>
      <w:tr w:rsidR="002C67EB" w:rsidRPr="002C67EB" w:rsidTr="0077016A">
        <w:trPr>
          <w:trHeight w:val="510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6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Иностранный</w:t>
            </w:r>
            <w:proofErr w:type="spellEnd"/>
            <w:r w:rsidRPr="002C67EB">
              <w:rPr>
                <w:rFonts w:ascii="Times New Roman" w:eastAsia="Calibri" w:hAnsi="Times New Roman" w:cs="Calibri"/>
                <w:spacing w:val="-7"/>
                <w:sz w:val="28"/>
                <w:szCs w:val="24"/>
              </w:rPr>
              <w:t xml:space="preserve"> (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7"/>
                <w:sz w:val="28"/>
                <w:szCs w:val="24"/>
              </w:rPr>
              <w:t>англ</w:t>
            </w:r>
            <w:proofErr w:type="spellEnd"/>
            <w:r w:rsidRPr="002C67EB">
              <w:rPr>
                <w:rFonts w:ascii="Times New Roman" w:eastAsia="Calibri" w:hAnsi="Times New Roman" w:cs="Calibri"/>
                <w:spacing w:val="-7"/>
                <w:sz w:val="28"/>
                <w:szCs w:val="24"/>
              </w:rPr>
              <w:t xml:space="preserve">.) </w:t>
            </w: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язык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Т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естовая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/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ВГО</w:t>
            </w:r>
          </w:p>
        </w:tc>
      </w:tr>
      <w:tr w:rsidR="002C67EB" w:rsidRPr="002C67EB" w:rsidTr="0077016A">
        <w:trPr>
          <w:trHeight w:val="275"/>
        </w:trPr>
        <w:tc>
          <w:tcPr>
            <w:tcW w:w="3959" w:type="dxa"/>
          </w:tcPr>
          <w:p w:rsidR="002C67EB" w:rsidRPr="002C67EB" w:rsidRDefault="002C67EB" w:rsidP="002C67EB">
            <w:pPr>
              <w:spacing w:line="256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Математика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56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К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онтрольная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/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ВГО</w:t>
            </w:r>
          </w:p>
        </w:tc>
      </w:tr>
      <w:tr w:rsidR="002C67EB" w:rsidRPr="002C67EB" w:rsidTr="0077016A">
        <w:trPr>
          <w:trHeight w:val="513"/>
        </w:trPr>
        <w:tc>
          <w:tcPr>
            <w:tcW w:w="3959" w:type="dxa"/>
          </w:tcPr>
          <w:p w:rsidR="002C67EB" w:rsidRPr="002C67EB" w:rsidRDefault="002C67EB" w:rsidP="002C67EB">
            <w:pPr>
              <w:spacing w:before="1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Окружающий</w:t>
            </w:r>
            <w:proofErr w:type="spellEnd"/>
            <w:r w:rsidR="002D197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мир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before="1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Т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естовая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/</w:t>
            </w:r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r w:rsidR="002C67EB" w:rsidRPr="002C67EB">
              <w:rPr>
                <w:rFonts w:ascii="Times New Roman" w:eastAsia="Calibri" w:hAnsi="Times New Roman" w:cs="Calibri"/>
                <w:spacing w:val="-5"/>
                <w:sz w:val="28"/>
                <w:szCs w:val="24"/>
              </w:rPr>
              <w:t>ВГО</w:t>
            </w:r>
          </w:p>
        </w:tc>
      </w:tr>
      <w:tr w:rsidR="002C67EB" w:rsidRPr="002C67EB" w:rsidTr="0077016A">
        <w:trPr>
          <w:trHeight w:val="275"/>
        </w:trPr>
        <w:tc>
          <w:tcPr>
            <w:tcW w:w="3959" w:type="dxa"/>
          </w:tcPr>
          <w:p w:rsidR="002C67EB" w:rsidRPr="002C67EB" w:rsidRDefault="002C67EB" w:rsidP="002C67EB">
            <w:pPr>
              <w:spacing w:line="256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Музыка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56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Г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одовая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отметка</w:t>
            </w:r>
            <w:proofErr w:type="spellEnd"/>
          </w:p>
        </w:tc>
      </w:tr>
      <w:tr w:rsidR="002C67EB" w:rsidRPr="002C67EB" w:rsidTr="0077016A">
        <w:trPr>
          <w:trHeight w:val="513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Изобразительное</w:t>
            </w:r>
            <w:proofErr w:type="spellEnd"/>
            <w:r w:rsidR="002D197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искусство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Г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одовая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отметка</w:t>
            </w:r>
            <w:proofErr w:type="spellEnd"/>
          </w:p>
        </w:tc>
      </w:tr>
      <w:tr w:rsidR="002C67EB" w:rsidRPr="002C67EB" w:rsidTr="0077016A">
        <w:trPr>
          <w:trHeight w:val="510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Труд</w:t>
            </w:r>
            <w:proofErr w:type="spellEnd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 xml:space="preserve"> (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технология</w:t>
            </w:r>
            <w:proofErr w:type="spellEnd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)</w:t>
            </w:r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Г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одовая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отметка</w:t>
            </w:r>
            <w:proofErr w:type="spellEnd"/>
          </w:p>
        </w:tc>
      </w:tr>
      <w:tr w:rsidR="002C67EB" w:rsidRPr="002C67EB" w:rsidTr="0077016A">
        <w:trPr>
          <w:trHeight w:val="513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Физическая</w:t>
            </w:r>
            <w:proofErr w:type="spellEnd"/>
            <w:r w:rsidR="002D197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культура</w:t>
            </w:r>
            <w:proofErr w:type="spellEnd"/>
          </w:p>
        </w:tc>
        <w:tc>
          <w:tcPr>
            <w:tcW w:w="5827" w:type="dxa"/>
          </w:tcPr>
          <w:p w:rsidR="002C67EB" w:rsidRPr="002C67EB" w:rsidRDefault="002D197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Г</w:t>
            </w:r>
            <w:r w:rsidR="002C67EB" w:rsidRPr="002C67EB">
              <w:rPr>
                <w:rFonts w:ascii="Times New Roman" w:eastAsia="Calibri" w:hAnsi="Times New Roman" w:cs="Calibri"/>
                <w:sz w:val="28"/>
                <w:szCs w:val="24"/>
              </w:rPr>
              <w:t>одовая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 </w:t>
            </w:r>
            <w:proofErr w:type="spellStart"/>
            <w:r w:rsidR="002C67EB"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t>отметка</w:t>
            </w:r>
            <w:proofErr w:type="spellEnd"/>
          </w:p>
        </w:tc>
      </w:tr>
      <w:tr w:rsidR="002C67EB" w:rsidRPr="002C67EB" w:rsidTr="0077016A">
        <w:trPr>
          <w:trHeight w:val="515"/>
        </w:trPr>
        <w:tc>
          <w:tcPr>
            <w:tcW w:w="3959" w:type="dxa"/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r w:rsidRPr="002C67EB">
              <w:rPr>
                <w:rFonts w:ascii="Times New Roman" w:eastAsia="Calibri" w:hAnsi="Times New Roman" w:cs="Calibri"/>
                <w:spacing w:val="-2"/>
                <w:sz w:val="28"/>
                <w:szCs w:val="24"/>
              </w:rPr>
              <w:lastRenderedPageBreak/>
              <w:t>ОРКСЭ</w:t>
            </w:r>
          </w:p>
        </w:tc>
        <w:tc>
          <w:tcPr>
            <w:tcW w:w="5827" w:type="dxa"/>
          </w:tcPr>
          <w:p w:rsidR="002C67EB" w:rsidRPr="002C67EB" w:rsidRDefault="002C67EB" w:rsidP="002C67EB">
            <w:pPr>
              <w:spacing w:line="275" w:lineRule="exact"/>
              <w:ind w:left="105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Зачёт</w:t>
            </w:r>
            <w:proofErr w:type="spellEnd"/>
          </w:p>
        </w:tc>
      </w:tr>
      <w:tr w:rsidR="002C67EB" w:rsidRPr="002C67EB" w:rsidTr="0077016A">
        <w:trPr>
          <w:trHeight w:val="361"/>
        </w:trPr>
        <w:tc>
          <w:tcPr>
            <w:tcW w:w="3959" w:type="dxa"/>
            <w:tcBorders>
              <w:right w:val="single" w:sz="4" w:space="0" w:color="auto"/>
            </w:tcBorders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«</w:t>
            </w: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Решениелогическихзадач</w:t>
            </w:r>
            <w:proofErr w:type="spellEnd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»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Зачёт</w:t>
            </w:r>
            <w:proofErr w:type="spellEnd"/>
          </w:p>
        </w:tc>
      </w:tr>
      <w:tr w:rsidR="002C67EB" w:rsidRPr="002C67EB" w:rsidTr="0077016A">
        <w:trPr>
          <w:trHeight w:val="361"/>
        </w:trPr>
        <w:tc>
          <w:tcPr>
            <w:tcW w:w="3959" w:type="dxa"/>
            <w:tcBorders>
              <w:right w:val="single" w:sz="4" w:space="0" w:color="auto"/>
            </w:tcBorders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</w:pPr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«</w:t>
            </w:r>
            <w:r w:rsidR="0051356A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 xml:space="preserve">Смысловое чтение </w:t>
            </w:r>
            <w:bookmarkStart w:id="2" w:name="_GoBack"/>
            <w:bookmarkEnd w:id="2"/>
            <w:r w:rsidRPr="002C67EB">
              <w:rPr>
                <w:rFonts w:ascii="Times New Roman" w:eastAsia="Calibri" w:hAnsi="Times New Roman" w:cs="Calibri"/>
                <w:sz w:val="28"/>
                <w:szCs w:val="24"/>
                <w:lang w:val="ru-RU"/>
              </w:rPr>
              <w:t>»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2C67EB" w:rsidRPr="002C67EB" w:rsidRDefault="002C67EB" w:rsidP="002C67EB">
            <w:pPr>
              <w:spacing w:line="275" w:lineRule="exact"/>
              <w:ind w:left="107"/>
              <w:jc w:val="both"/>
              <w:rPr>
                <w:rFonts w:ascii="Times New Roman" w:eastAsia="Calibri" w:hAnsi="Times New Roman" w:cs="Calibri"/>
                <w:sz w:val="28"/>
                <w:szCs w:val="24"/>
              </w:rPr>
            </w:pPr>
            <w:proofErr w:type="spellStart"/>
            <w:r w:rsidRPr="002C67EB">
              <w:rPr>
                <w:rFonts w:ascii="Times New Roman" w:eastAsia="Calibri" w:hAnsi="Times New Roman" w:cs="Calibri"/>
                <w:sz w:val="28"/>
                <w:szCs w:val="24"/>
              </w:rPr>
              <w:t>Зачёт</w:t>
            </w:r>
            <w:proofErr w:type="spellEnd"/>
          </w:p>
        </w:tc>
      </w:tr>
    </w:tbl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C67EB" w:rsidRPr="002C67EB" w:rsidSect="00746C03">
          <w:pgSz w:w="11900" w:h="16820"/>
          <w:pgMar w:top="480" w:right="440" w:bottom="280" w:left="1276" w:header="720" w:footer="720" w:gutter="0"/>
          <w:cols w:space="720"/>
        </w:sectPr>
      </w:pPr>
    </w:p>
    <w:p w:rsidR="002C67EB" w:rsidRPr="002C67EB" w:rsidRDefault="002C67EB" w:rsidP="002D197B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УЧЕБНЫЙ</w:t>
      </w:r>
      <w:r w:rsidR="002D19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67EB">
        <w:rPr>
          <w:rFonts w:ascii="Times New Roman" w:eastAsia="Times New Roman" w:hAnsi="Times New Roman" w:cs="Times New Roman"/>
          <w:spacing w:val="-4"/>
          <w:sz w:val="28"/>
          <w:szCs w:val="28"/>
        </w:rPr>
        <w:t>ПЛАН</w:t>
      </w:r>
    </w:p>
    <w:p w:rsidR="002C67EB" w:rsidRPr="002C67EB" w:rsidRDefault="002C67EB" w:rsidP="002C67E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a3"/>
        <w:tblW w:w="0" w:type="auto"/>
        <w:tblLook w:val="04A0"/>
      </w:tblPr>
      <w:tblGrid>
        <w:gridCol w:w="3052"/>
        <w:gridCol w:w="3076"/>
        <w:gridCol w:w="1062"/>
        <w:gridCol w:w="1062"/>
        <w:gridCol w:w="1062"/>
        <w:gridCol w:w="1062"/>
      </w:tblGrid>
      <w:tr w:rsidR="0077016A" w:rsidRPr="0077016A" w:rsidTr="00691B40">
        <w:tc>
          <w:tcPr>
            <w:tcW w:w="6000" w:type="dxa"/>
            <w:vMerge w:val="restart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Учебный предмет, 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Количество часов в неделю</w:t>
            </w:r>
          </w:p>
        </w:tc>
      </w:tr>
      <w:tr w:rsidR="0077016A" w:rsidRPr="0077016A" w:rsidTr="00691B40">
        <w:tc>
          <w:tcPr>
            <w:tcW w:w="2425" w:type="dxa"/>
            <w:vMerge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  <w:vMerge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0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77016A" w:rsidRPr="0077016A" w:rsidTr="00691B40">
        <w:tc>
          <w:tcPr>
            <w:tcW w:w="14550" w:type="dxa"/>
            <w:gridSpan w:val="6"/>
            <w:shd w:val="clear" w:color="auto" w:fill="FFFFB3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Обязательная часть</w:t>
            </w:r>
          </w:p>
        </w:tc>
      </w:tr>
      <w:tr w:rsidR="0077016A" w:rsidRPr="0077016A" w:rsidTr="00691B40">
        <w:tc>
          <w:tcPr>
            <w:tcW w:w="2425" w:type="dxa"/>
            <w:vMerge w:val="restart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</w:tr>
      <w:tr w:rsidR="0077016A" w:rsidRPr="0077016A" w:rsidTr="00691B40">
        <w:tc>
          <w:tcPr>
            <w:tcW w:w="2425" w:type="dxa"/>
            <w:vMerge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Литературное чтение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</w:tr>
      <w:tr w:rsidR="0077016A" w:rsidRPr="0077016A" w:rsidTr="00691B40">
        <w:tc>
          <w:tcPr>
            <w:tcW w:w="2425" w:type="dxa"/>
            <w:vMerge w:val="restart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Родной (русский) язык 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7016A" w:rsidRPr="0077016A" w:rsidTr="00691B40">
        <w:tc>
          <w:tcPr>
            <w:tcW w:w="2425" w:type="dxa"/>
            <w:vMerge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Литературное чтение на родном (русском) языке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Иностранный язык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Иностранный</w:t>
            </w:r>
            <w:r w:rsidR="002D197B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(английский) язык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Окружающий мир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Основы  религиозных культур народов России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2425" w:type="dxa"/>
            <w:vMerge w:val="restart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Искусство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Изобразительное искусство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2425" w:type="dxa"/>
            <w:vMerge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Музыка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Технология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Труд (технология)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Физическая культура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25</w:t>
            </w:r>
          </w:p>
        </w:tc>
      </w:tr>
      <w:tr w:rsidR="0077016A" w:rsidRPr="0077016A" w:rsidTr="00691B40">
        <w:tc>
          <w:tcPr>
            <w:tcW w:w="14550" w:type="dxa"/>
            <w:gridSpan w:val="6"/>
            <w:shd w:val="clear" w:color="auto" w:fill="FFFFB3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Часть, формируемая участниками образовательных отношений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Наименование учебного предмета, курса</w:t>
            </w:r>
          </w:p>
        </w:tc>
        <w:tc>
          <w:tcPr>
            <w:tcW w:w="2425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25" w:type="dxa"/>
            <w:shd w:val="clear" w:color="auto" w:fill="D9D9D9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7016A" w:rsidRPr="0077016A" w:rsidTr="00691B40">
        <w:tc>
          <w:tcPr>
            <w:tcW w:w="4850" w:type="dxa"/>
            <w:gridSpan w:val="2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«Смысловое чтение на родном языке»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77016A" w:rsidRPr="0077016A" w:rsidTr="00691B40">
        <w:tc>
          <w:tcPr>
            <w:tcW w:w="4850" w:type="dxa"/>
            <w:gridSpan w:val="2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«Решение логических задач»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425" w:type="dxa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26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34</w:t>
            </w:r>
          </w:p>
        </w:tc>
      </w:tr>
      <w:tr w:rsidR="0077016A" w:rsidRPr="0077016A" w:rsidTr="00691B40">
        <w:tc>
          <w:tcPr>
            <w:tcW w:w="4850" w:type="dxa"/>
            <w:gridSpan w:val="2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692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77016A" w:rsidRPr="0077016A" w:rsidRDefault="0077016A" w:rsidP="0077016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7016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884</w:t>
            </w:r>
          </w:p>
        </w:tc>
      </w:tr>
    </w:tbl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7016A" w:rsidRDefault="0077016A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7016A" w:rsidRDefault="0077016A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7016A" w:rsidRDefault="0077016A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7016A" w:rsidRDefault="0077016A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7016A" w:rsidRPr="002C67EB" w:rsidRDefault="0077016A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 внеурочной деят</w:t>
      </w:r>
      <w:r w:rsidR="0077016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ельности МБОУ «</w:t>
      </w:r>
      <w:proofErr w:type="spellStart"/>
      <w:r w:rsidR="0077016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Шешминская</w:t>
      </w:r>
      <w:proofErr w:type="spellEnd"/>
      <w:r w:rsidRPr="002C67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ООШ»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2025-2026 учебный год для обучающихся 1-4 классов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План внеурочной деятельности МБОУ «</w:t>
      </w:r>
      <w:proofErr w:type="spellStart"/>
      <w:r w:rsidR="0077016A">
        <w:rPr>
          <w:rFonts w:ascii="Times New Roman" w:eastAsia="Calibri" w:hAnsi="Times New Roman" w:cs="Times New Roman"/>
          <w:color w:val="000000"/>
          <w:sz w:val="28"/>
          <w:szCs w:val="28"/>
        </w:rPr>
        <w:t>Шешминская</w:t>
      </w:r>
      <w:proofErr w:type="spell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ООШ»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состав и структуру направлений и форм внеурочной деятельности по классам.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внеурочную деятельность в плане отводится до 10 часов в неделю для каждого года обучения. Время внеурочной деятельности реализуется через воспитательные мероприятия, организуется следующие формы работы: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Экскурсии;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Кружки;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Секции;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Конференции;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Олимпиады;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Соревнования;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Конкурсы;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Субботники;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Социальные проекты и т.д.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Внеурочная деятельность может быть реализована как в течение учебной недели, так и во время каникул, в выходные и нерабочие праздничные дни. С целью обеспечения преемственности содержания образовательных программ начального, основного и среднего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(понедельник); </w:t>
      </w:r>
    </w:p>
    <w:p w:rsidR="002C67EB" w:rsidRPr="002C67EB" w:rsidRDefault="002C67EB" w:rsidP="002C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час в неделю – на занятия по формированию функциональной грамотности </w:t>
      </w:r>
      <w:proofErr w:type="gramStart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C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 том числе финансовой грамотности); </w:t>
      </w:r>
    </w:p>
    <w:p w:rsidR="002C67EB" w:rsidRPr="002C67EB" w:rsidRDefault="002C67EB" w:rsidP="002C67EB">
      <w:pPr>
        <w:widowControl w:val="0"/>
        <w:autoSpaceDE w:val="0"/>
        <w:autoSpaceDN w:val="0"/>
        <w:spacing w:before="27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1 час в неделю – на занятия, направленные на удовлетворение </w:t>
      </w:r>
      <w:proofErr w:type="spellStart"/>
      <w:r w:rsidRPr="002C67EB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2C67EB">
        <w:rPr>
          <w:rFonts w:ascii="Times New Roman" w:eastAsia="Times New Roman" w:hAnsi="Times New Roman" w:cs="Times New Roman"/>
          <w:sz w:val="28"/>
          <w:szCs w:val="28"/>
        </w:rPr>
        <w:t xml:space="preserve"> интересов и потребностей обучающихся.</w:t>
      </w: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Calibri" w:eastAsia="Times New Roman" w:hAnsi="Calibri" w:cs="Times New Roman"/>
          <w:b/>
          <w:sz w:val="32"/>
        </w:rPr>
      </w:pPr>
    </w:p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ind w:right="314"/>
        <w:jc w:val="center"/>
        <w:rPr>
          <w:rFonts w:ascii="Calibri" w:eastAsia="Times New Roman" w:hAnsi="Calibri" w:cs="Times New Roman"/>
          <w:b/>
          <w:sz w:val="32"/>
        </w:rPr>
      </w:pPr>
      <w:r w:rsidRPr="002C67EB">
        <w:rPr>
          <w:rFonts w:ascii="Calibri" w:eastAsia="Times New Roman" w:hAnsi="Calibri" w:cs="Times New Roman"/>
          <w:b/>
          <w:sz w:val="32"/>
        </w:rPr>
        <w:t>План</w:t>
      </w:r>
      <w:r w:rsidR="002D197B">
        <w:rPr>
          <w:rFonts w:ascii="Calibri" w:eastAsia="Times New Roman" w:hAnsi="Calibri" w:cs="Times New Roman"/>
          <w:b/>
          <w:sz w:val="32"/>
        </w:rPr>
        <w:t xml:space="preserve"> </w:t>
      </w:r>
      <w:r w:rsidRPr="002C67EB">
        <w:rPr>
          <w:rFonts w:ascii="Calibri" w:eastAsia="Times New Roman" w:hAnsi="Calibri" w:cs="Times New Roman"/>
          <w:b/>
          <w:sz w:val="32"/>
        </w:rPr>
        <w:t>внеурочной</w:t>
      </w:r>
      <w:r w:rsidR="002D197B">
        <w:rPr>
          <w:rFonts w:ascii="Calibri" w:eastAsia="Times New Roman" w:hAnsi="Calibri" w:cs="Times New Roman"/>
          <w:b/>
          <w:sz w:val="32"/>
        </w:rPr>
        <w:t xml:space="preserve"> </w:t>
      </w:r>
      <w:r w:rsidRPr="002C67EB">
        <w:rPr>
          <w:rFonts w:ascii="Calibri" w:eastAsia="Times New Roman" w:hAnsi="Calibri" w:cs="Times New Roman"/>
          <w:b/>
          <w:sz w:val="32"/>
        </w:rPr>
        <w:t>деятельности</w:t>
      </w:r>
      <w:r w:rsidR="002D197B">
        <w:rPr>
          <w:rFonts w:ascii="Calibri" w:eastAsia="Times New Roman" w:hAnsi="Calibri" w:cs="Times New Roman"/>
          <w:b/>
          <w:sz w:val="32"/>
        </w:rPr>
        <w:t xml:space="preserve"> </w:t>
      </w:r>
      <w:r w:rsidRPr="002C67EB">
        <w:rPr>
          <w:rFonts w:ascii="Calibri" w:eastAsia="Times New Roman" w:hAnsi="Calibri" w:cs="Times New Roman"/>
          <w:b/>
          <w:spacing w:val="-2"/>
          <w:sz w:val="32"/>
        </w:rPr>
        <w:t>(недельный)</w:t>
      </w:r>
    </w:p>
    <w:p w:rsidR="002C67EB" w:rsidRPr="002C67EB" w:rsidRDefault="002C67EB" w:rsidP="002C67EB">
      <w:pPr>
        <w:widowControl w:val="0"/>
        <w:autoSpaceDE w:val="0"/>
        <w:autoSpaceDN w:val="0"/>
        <w:spacing w:before="7" w:after="0" w:line="240" w:lineRule="auto"/>
        <w:jc w:val="both"/>
        <w:rPr>
          <w:rFonts w:ascii="Calibri" w:eastAsia="Times New Roman" w:hAnsi="Times New Roman" w:cs="Times New Roman"/>
          <w:b/>
          <w:sz w:val="15"/>
          <w:szCs w:val="28"/>
        </w:rPr>
      </w:pPr>
    </w:p>
    <w:tbl>
      <w:tblPr>
        <w:tblStyle w:val="a3"/>
        <w:tblW w:w="9464" w:type="dxa"/>
        <w:tblLook w:val="04A0"/>
      </w:tblPr>
      <w:tblGrid>
        <w:gridCol w:w="4644"/>
        <w:gridCol w:w="1418"/>
        <w:gridCol w:w="1134"/>
        <w:gridCol w:w="1276"/>
        <w:gridCol w:w="992"/>
      </w:tblGrid>
      <w:tr w:rsidR="0077016A" w:rsidRPr="0077016A" w:rsidTr="0077016A">
        <w:tc>
          <w:tcPr>
            <w:tcW w:w="4644" w:type="dxa"/>
            <w:vMerge w:val="restart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Учебные курсы</w:t>
            </w:r>
          </w:p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  <w:gridSpan w:val="4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Количество часов в неделю</w:t>
            </w:r>
          </w:p>
        </w:tc>
      </w:tr>
      <w:tr w:rsidR="0077016A" w:rsidRPr="0077016A" w:rsidTr="0077016A">
        <w:tc>
          <w:tcPr>
            <w:tcW w:w="4644" w:type="dxa"/>
            <w:vMerge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 xml:space="preserve">«Разговоры о </w:t>
            </w:r>
            <w:proofErr w:type="gramStart"/>
            <w:r w:rsidRPr="0077016A">
              <w:rPr>
                <w:rFonts w:ascii="Times New Roman" w:eastAsia="Times New Roman" w:hAnsi="Times New Roman" w:cs="Times New Roman"/>
              </w:rPr>
              <w:t>важном</w:t>
            </w:r>
            <w:proofErr w:type="gramEnd"/>
            <w:r w:rsidRPr="0077016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«Орлята России»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«Шахматы»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 xml:space="preserve">«В </w:t>
            </w:r>
            <w:proofErr w:type="gramStart"/>
            <w:r w:rsidRPr="0077016A">
              <w:rPr>
                <w:rFonts w:ascii="Times New Roman" w:eastAsia="Times New Roman" w:hAnsi="Times New Roman" w:cs="Times New Roman"/>
              </w:rPr>
              <w:t>здоровом</w:t>
            </w:r>
            <w:proofErr w:type="gramEnd"/>
            <w:r w:rsidRPr="0077016A">
              <w:rPr>
                <w:rFonts w:ascii="Times New Roman" w:eastAsia="Times New Roman" w:hAnsi="Times New Roman" w:cs="Times New Roman"/>
              </w:rPr>
              <w:t xml:space="preserve"> теле-здоровый дух»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«Школьный театр»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 xml:space="preserve">ВД по </w:t>
            </w:r>
            <w:proofErr w:type="gramStart"/>
            <w:r w:rsidRPr="0077016A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77016A">
              <w:rPr>
                <w:rFonts w:ascii="Times New Roman" w:eastAsia="Times New Roman" w:hAnsi="Times New Roman" w:cs="Times New Roman"/>
              </w:rPr>
              <w:t xml:space="preserve">  « Я и музыка»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016A" w:rsidRPr="0077016A" w:rsidTr="0077016A">
        <w:tc>
          <w:tcPr>
            <w:tcW w:w="464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ВД по Музыке «В мире картин»</w:t>
            </w:r>
          </w:p>
        </w:tc>
        <w:tc>
          <w:tcPr>
            <w:tcW w:w="1418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016A" w:rsidRPr="0077016A" w:rsidTr="0077016A">
        <w:tc>
          <w:tcPr>
            <w:tcW w:w="4644" w:type="dxa"/>
            <w:shd w:val="clear" w:color="auto" w:fill="00FF00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ИТОГО недельная нагрузка</w:t>
            </w:r>
          </w:p>
        </w:tc>
        <w:tc>
          <w:tcPr>
            <w:tcW w:w="1418" w:type="dxa"/>
            <w:shd w:val="clear" w:color="auto" w:fill="00FF00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00FF00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shd w:val="clear" w:color="auto" w:fill="00FF00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00FF00"/>
          </w:tcPr>
          <w:p w:rsidR="0077016A" w:rsidRPr="0077016A" w:rsidRDefault="0077016A" w:rsidP="007701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77016A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2C67EB" w:rsidRPr="002C67EB" w:rsidRDefault="002C67EB" w:rsidP="002C67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80CF8" w:rsidRDefault="002D197B"/>
    <w:sectPr w:rsidR="00680CF8" w:rsidSect="002755DA">
      <w:pgSz w:w="11900" w:h="16820"/>
      <w:pgMar w:top="993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5BD4"/>
    <w:multiLevelType w:val="hybridMultilevel"/>
    <w:tmpl w:val="1CD221D4"/>
    <w:lvl w:ilvl="0" w:tplc="4DFE56C2">
      <w:numFmt w:val="bullet"/>
      <w:lvlText w:val=""/>
      <w:lvlJc w:val="left"/>
      <w:pPr>
        <w:ind w:left="14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58F4A2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2" w:tplc="902A155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3" w:tplc="3D069438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C400E68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 w:tplc="3D80ACA2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3FC82DD8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25C21178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90BC2886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1">
    <w:nsid w:val="51E164B3"/>
    <w:multiLevelType w:val="hybridMultilevel"/>
    <w:tmpl w:val="04849BE8"/>
    <w:lvl w:ilvl="0" w:tplc="91BEC202">
      <w:numFmt w:val="bullet"/>
      <w:lvlText w:val="-"/>
      <w:lvlJc w:val="left"/>
      <w:pPr>
        <w:ind w:left="1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B64DB6">
      <w:numFmt w:val="bullet"/>
      <w:lvlText w:val="•"/>
      <w:lvlJc w:val="left"/>
      <w:pPr>
        <w:ind w:left="1123" w:hanging="212"/>
      </w:pPr>
      <w:rPr>
        <w:rFonts w:hint="default"/>
        <w:lang w:val="ru-RU" w:eastAsia="en-US" w:bidi="ar-SA"/>
      </w:rPr>
    </w:lvl>
    <w:lvl w:ilvl="2" w:tplc="93802338">
      <w:numFmt w:val="bullet"/>
      <w:lvlText w:val="•"/>
      <w:lvlJc w:val="left"/>
      <w:pPr>
        <w:ind w:left="2127" w:hanging="212"/>
      </w:pPr>
      <w:rPr>
        <w:rFonts w:hint="default"/>
        <w:lang w:val="ru-RU" w:eastAsia="en-US" w:bidi="ar-SA"/>
      </w:rPr>
    </w:lvl>
    <w:lvl w:ilvl="3" w:tplc="72BC2892">
      <w:numFmt w:val="bullet"/>
      <w:lvlText w:val="•"/>
      <w:lvlJc w:val="left"/>
      <w:pPr>
        <w:ind w:left="3131" w:hanging="212"/>
      </w:pPr>
      <w:rPr>
        <w:rFonts w:hint="default"/>
        <w:lang w:val="ru-RU" w:eastAsia="en-US" w:bidi="ar-SA"/>
      </w:rPr>
    </w:lvl>
    <w:lvl w:ilvl="4" w:tplc="CB1EE3AC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5" w:tplc="F7C4A78C">
      <w:numFmt w:val="bullet"/>
      <w:lvlText w:val="•"/>
      <w:lvlJc w:val="left"/>
      <w:pPr>
        <w:ind w:left="5139" w:hanging="212"/>
      </w:pPr>
      <w:rPr>
        <w:rFonts w:hint="default"/>
        <w:lang w:val="ru-RU" w:eastAsia="en-US" w:bidi="ar-SA"/>
      </w:rPr>
    </w:lvl>
    <w:lvl w:ilvl="6" w:tplc="51C6B0B2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7" w:tplc="3EA840D8">
      <w:numFmt w:val="bullet"/>
      <w:lvlText w:val="•"/>
      <w:lvlJc w:val="left"/>
      <w:pPr>
        <w:ind w:left="7147" w:hanging="212"/>
      </w:pPr>
      <w:rPr>
        <w:rFonts w:hint="default"/>
        <w:lang w:val="ru-RU" w:eastAsia="en-US" w:bidi="ar-SA"/>
      </w:rPr>
    </w:lvl>
    <w:lvl w:ilvl="8" w:tplc="F2D20FE8">
      <w:numFmt w:val="bullet"/>
      <w:lvlText w:val="•"/>
      <w:lvlJc w:val="left"/>
      <w:pPr>
        <w:ind w:left="815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88B"/>
    <w:rsid w:val="002C67EB"/>
    <w:rsid w:val="002D197B"/>
    <w:rsid w:val="0051356A"/>
    <w:rsid w:val="006A288B"/>
    <w:rsid w:val="006B3E2A"/>
    <w:rsid w:val="007612A2"/>
    <w:rsid w:val="0077016A"/>
    <w:rsid w:val="00984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7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70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7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70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Galina</cp:lastModifiedBy>
  <cp:revision>6</cp:revision>
  <dcterms:created xsi:type="dcterms:W3CDTF">2025-08-28T17:25:00Z</dcterms:created>
  <dcterms:modified xsi:type="dcterms:W3CDTF">2025-10-15T06:53:00Z</dcterms:modified>
</cp:coreProperties>
</file>